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2A09" w14:textId="39C13FC0" w:rsidR="00CD188F" w:rsidRPr="003D7591" w:rsidRDefault="00CD188F" w:rsidP="00CD188F">
      <w:pPr>
        <w:rPr>
          <w:rFonts w:eastAsia="Times New Roman" w:cs="Times New Roman"/>
          <w:b/>
          <w:szCs w:val="24"/>
          <w:lang w:val="en-US" w:eastAsia="el-GR"/>
        </w:rPr>
      </w:pPr>
      <w:r w:rsidRPr="00962A2A">
        <w:rPr>
          <w:rFonts w:ascii="Times New Roman" w:eastAsia="Times New Roman" w:hAnsi="Times New Roman" w:cs="Times New Roman"/>
          <w:sz w:val="20"/>
          <w:szCs w:val="20"/>
          <w:lang w:eastAsia="el-GR"/>
        </w:rPr>
        <w:object w:dxaOrig="17165" w:dyaOrig="2309" w14:anchorId="34E8F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75pt" o:ole="">
            <v:imagedata r:id="rId4" o:title=""/>
          </v:shape>
          <o:OLEObject Type="Embed" ProgID="MSPhotoEd.3" ShapeID="_x0000_i1025" DrawAspect="Content" ObjectID="_1776677527" r:id="rId5"/>
        </w:object>
      </w:r>
      <w:r w:rsidRPr="00962A2A">
        <w:rPr>
          <w:rFonts w:ascii="Times New Roman" w:eastAsia="Times New Roman" w:hAnsi="Times New Roman" w:cs="Times New Roman"/>
          <w:b/>
          <w:sz w:val="28"/>
          <w:szCs w:val="28"/>
          <w:lang w:eastAsia="el-GR"/>
        </w:rPr>
        <w:tab/>
      </w:r>
      <w:r w:rsidRPr="00962A2A">
        <w:rPr>
          <w:rFonts w:eastAsia="Times New Roman" w:cs="Times New Roman"/>
          <w:b/>
          <w:szCs w:val="24"/>
          <w:lang w:eastAsia="el-GR"/>
        </w:rPr>
        <w:t xml:space="preserve">                                                                          </w:t>
      </w:r>
      <w:r>
        <w:rPr>
          <w:rFonts w:eastAsia="Times New Roman" w:cs="Times New Roman"/>
          <w:b/>
          <w:szCs w:val="24"/>
          <w:lang w:eastAsia="el-GR"/>
        </w:rPr>
        <w:t xml:space="preserve">                      </w:t>
      </w:r>
      <w:r w:rsidRPr="00962A2A">
        <w:rPr>
          <w:rFonts w:eastAsia="Times New Roman" w:cs="Times New Roman"/>
          <w:szCs w:val="24"/>
          <w:lang w:eastAsia="el-GR"/>
        </w:rPr>
        <w:t xml:space="preserve"> Αριθ. </w:t>
      </w:r>
      <w:proofErr w:type="spellStart"/>
      <w:r w:rsidRPr="00962A2A">
        <w:rPr>
          <w:rFonts w:eastAsia="Times New Roman" w:cs="Times New Roman"/>
          <w:szCs w:val="24"/>
          <w:lang w:eastAsia="el-GR"/>
        </w:rPr>
        <w:t>Πρωτ</w:t>
      </w:r>
      <w:proofErr w:type="spellEnd"/>
      <w:r w:rsidRPr="00962A2A">
        <w:rPr>
          <w:rFonts w:eastAsia="Times New Roman" w:cs="Times New Roman"/>
          <w:szCs w:val="24"/>
          <w:lang w:eastAsia="el-GR"/>
        </w:rPr>
        <w:t xml:space="preserve">. </w:t>
      </w:r>
      <w:r w:rsidR="00197AF4">
        <w:rPr>
          <w:rFonts w:eastAsia="Times New Roman" w:cs="Times New Roman"/>
          <w:szCs w:val="24"/>
          <w:lang w:eastAsia="el-GR"/>
        </w:rPr>
        <w:t>193</w:t>
      </w:r>
    </w:p>
    <w:p w14:paraId="71DA7854" w14:textId="0A4A9FC7" w:rsidR="00CD188F" w:rsidRPr="00962A2A" w:rsidRDefault="00CD188F" w:rsidP="00CD188F">
      <w:pPr>
        <w:rPr>
          <w:rFonts w:eastAsia="Times New Roman" w:cs="Times New Roman"/>
          <w:b/>
          <w:szCs w:val="24"/>
          <w:lang w:eastAsia="el-GR"/>
        </w:rPr>
      </w:pPr>
      <w:r w:rsidRPr="00962A2A">
        <w:rPr>
          <w:rFonts w:eastAsia="Times New Roman" w:cs="Times New Roman"/>
          <w:szCs w:val="24"/>
          <w:lang w:eastAsia="el-GR"/>
        </w:rPr>
        <w:t xml:space="preserve">                                                                                                                ΔΡΑΜΑ </w:t>
      </w:r>
      <w:r>
        <w:rPr>
          <w:rFonts w:eastAsia="Times New Roman" w:cs="Times New Roman"/>
          <w:szCs w:val="24"/>
          <w:lang w:eastAsia="el-GR"/>
        </w:rPr>
        <w:t>08</w:t>
      </w:r>
      <w:r w:rsidRPr="00962A2A">
        <w:rPr>
          <w:rFonts w:eastAsia="Times New Roman" w:cs="Times New Roman"/>
          <w:szCs w:val="24"/>
          <w:lang w:eastAsia="el-GR"/>
        </w:rPr>
        <w:t>-</w:t>
      </w:r>
      <w:r>
        <w:rPr>
          <w:rFonts w:eastAsia="Times New Roman" w:cs="Times New Roman"/>
          <w:szCs w:val="24"/>
          <w:lang w:eastAsia="el-GR"/>
        </w:rPr>
        <w:t>0</w:t>
      </w:r>
      <w:r>
        <w:rPr>
          <w:rFonts w:eastAsia="Times New Roman" w:cs="Times New Roman"/>
          <w:szCs w:val="24"/>
          <w:lang w:eastAsia="el-GR"/>
        </w:rPr>
        <w:t>5</w:t>
      </w:r>
      <w:r w:rsidRPr="00962A2A">
        <w:rPr>
          <w:rFonts w:eastAsia="Times New Roman" w:cs="Times New Roman"/>
          <w:szCs w:val="24"/>
          <w:lang w:eastAsia="el-GR"/>
        </w:rPr>
        <w:t>-202</w:t>
      </w:r>
      <w:r>
        <w:rPr>
          <w:rFonts w:eastAsia="Times New Roman" w:cs="Times New Roman"/>
          <w:szCs w:val="24"/>
          <w:lang w:eastAsia="el-GR"/>
        </w:rPr>
        <w:t>4</w:t>
      </w:r>
    </w:p>
    <w:p w14:paraId="65471F48" w14:textId="77777777" w:rsidR="00CD188F" w:rsidRPr="00962A2A" w:rsidRDefault="00CD188F" w:rsidP="00CD188F">
      <w:pPr>
        <w:tabs>
          <w:tab w:val="left" w:pos="3151"/>
        </w:tabs>
        <w:rPr>
          <w:rFonts w:eastAsia="Times New Roman" w:cs="Times New Roman"/>
          <w:b/>
          <w:szCs w:val="24"/>
          <w:lang w:eastAsia="el-GR"/>
        </w:rPr>
      </w:pPr>
    </w:p>
    <w:p w14:paraId="07C449F5" w14:textId="402AF575" w:rsidR="00F65EF8"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lang w:eastAsia="el-GR"/>
          <w14:ligatures w14:val="none"/>
        </w:rPr>
        <w:t xml:space="preserve">Οι ιδιώτες Εργαστηριακοί Ιατροί, σε όλη την Ελλάδα, </w:t>
      </w:r>
      <w:r>
        <w:rPr>
          <w:rFonts w:ascii="Arial" w:eastAsia="Times New Roman" w:hAnsi="Arial" w:cs="Arial"/>
          <w:color w:val="222222"/>
          <w:kern w:val="0"/>
          <w:sz w:val="24"/>
          <w:szCs w:val="24"/>
          <w:lang w:eastAsia="el-GR"/>
          <w14:ligatures w14:val="none"/>
        </w:rPr>
        <w:t>για λόγους ανωτέρας βίας αδυνατούν να κρατήσουν ανοικτά τα ιατρεία</w:t>
      </w:r>
      <w:r w:rsidR="00197AF4">
        <w:rPr>
          <w:rFonts w:ascii="Arial" w:eastAsia="Times New Roman" w:hAnsi="Arial" w:cs="Arial"/>
          <w:color w:val="222222"/>
          <w:kern w:val="0"/>
          <w:sz w:val="24"/>
          <w:szCs w:val="24"/>
          <w:lang w:eastAsia="el-GR"/>
          <w14:ligatures w14:val="none"/>
        </w:rPr>
        <w:t xml:space="preserve"> τους</w:t>
      </w:r>
      <w:r>
        <w:rPr>
          <w:rFonts w:ascii="Arial" w:eastAsia="Times New Roman" w:hAnsi="Arial" w:cs="Arial"/>
          <w:color w:val="222222"/>
          <w:kern w:val="0"/>
          <w:sz w:val="24"/>
          <w:szCs w:val="24"/>
          <w:lang w:eastAsia="el-GR"/>
          <w14:ligatures w14:val="none"/>
        </w:rPr>
        <w:t xml:space="preserve">. Η </w:t>
      </w:r>
      <w:proofErr w:type="spellStart"/>
      <w:r>
        <w:rPr>
          <w:rFonts w:ascii="Arial" w:eastAsia="Times New Roman" w:hAnsi="Arial" w:cs="Arial"/>
          <w:color w:val="222222"/>
          <w:kern w:val="0"/>
          <w:sz w:val="24"/>
          <w:szCs w:val="24"/>
          <w:lang w:eastAsia="el-GR"/>
          <w14:ligatures w14:val="none"/>
        </w:rPr>
        <w:t>υποχρηματοδότηση</w:t>
      </w:r>
      <w:proofErr w:type="spellEnd"/>
      <w:r>
        <w:rPr>
          <w:rFonts w:ascii="Arial" w:eastAsia="Times New Roman" w:hAnsi="Arial" w:cs="Arial"/>
          <w:color w:val="222222"/>
          <w:kern w:val="0"/>
          <w:sz w:val="24"/>
          <w:szCs w:val="24"/>
          <w:lang w:eastAsia="el-GR"/>
          <w14:ligatures w14:val="none"/>
        </w:rPr>
        <w:t xml:space="preserve"> της ΠΦΥ</w:t>
      </w:r>
      <w:r w:rsidR="00CD188F">
        <w:rPr>
          <w:rFonts w:ascii="Arial" w:eastAsia="Times New Roman" w:hAnsi="Arial" w:cs="Arial"/>
          <w:color w:val="222222"/>
          <w:kern w:val="0"/>
          <w:sz w:val="24"/>
          <w:szCs w:val="24"/>
          <w:lang w:eastAsia="el-GR"/>
          <w14:ligatures w14:val="none"/>
        </w:rPr>
        <w:t>,</w:t>
      </w:r>
      <w:r>
        <w:rPr>
          <w:rFonts w:ascii="Arial" w:eastAsia="Times New Roman" w:hAnsi="Arial" w:cs="Arial"/>
          <w:color w:val="222222"/>
          <w:kern w:val="0"/>
          <w:sz w:val="24"/>
          <w:szCs w:val="24"/>
          <w:lang w:eastAsia="el-GR"/>
          <w14:ligatures w14:val="none"/>
        </w:rPr>
        <w:t xml:space="preserve"> ο κλειστός προϋπολογισμός του ΕΟΠΥΥ, </w:t>
      </w:r>
      <w:r w:rsidR="00197AF4">
        <w:rPr>
          <w:rFonts w:ascii="Arial" w:eastAsia="Times New Roman" w:hAnsi="Arial" w:cs="Arial"/>
          <w:color w:val="222222"/>
          <w:kern w:val="0"/>
          <w:sz w:val="24"/>
          <w:szCs w:val="24"/>
          <w:lang w:eastAsia="el-GR"/>
          <w14:ligatures w14:val="none"/>
        </w:rPr>
        <w:t>η</w:t>
      </w:r>
      <w:r>
        <w:rPr>
          <w:rFonts w:ascii="Arial" w:eastAsia="Times New Roman" w:hAnsi="Arial" w:cs="Arial"/>
          <w:color w:val="222222"/>
          <w:kern w:val="0"/>
          <w:sz w:val="24"/>
          <w:szCs w:val="24"/>
          <w:lang w:eastAsia="el-GR"/>
          <w14:ligatures w14:val="none"/>
        </w:rPr>
        <w:t xml:space="preserve"> </w:t>
      </w:r>
      <w:proofErr w:type="spellStart"/>
      <w:r>
        <w:rPr>
          <w:rFonts w:ascii="Arial" w:eastAsia="Times New Roman" w:hAnsi="Arial" w:cs="Arial"/>
          <w:color w:val="222222"/>
          <w:kern w:val="0"/>
          <w:sz w:val="24"/>
          <w:szCs w:val="24"/>
          <w:lang w:eastAsia="el-GR"/>
          <w14:ligatures w14:val="none"/>
        </w:rPr>
        <w:t>υποκοστολ</w:t>
      </w:r>
      <w:r w:rsidR="00CD188F">
        <w:rPr>
          <w:rFonts w:ascii="Arial" w:eastAsia="Times New Roman" w:hAnsi="Arial" w:cs="Arial"/>
          <w:color w:val="222222"/>
          <w:kern w:val="0"/>
          <w:sz w:val="24"/>
          <w:szCs w:val="24"/>
          <w:lang w:eastAsia="el-GR"/>
          <w14:ligatures w14:val="none"/>
        </w:rPr>
        <w:t>ό</w:t>
      </w:r>
      <w:r>
        <w:rPr>
          <w:rFonts w:ascii="Arial" w:eastAsia="Times New Roman" w:hAnsi="Arial" w:cs="Arial"/>
          <w:color w:val="222222"/>
          <w:kern w:val="0"/>
          <w:sz w:val="24"/>
          <w:szCs w:val="24"/>
          <w:lang w:eastAsia="el-GR"/>
          <w14:ligatures w14:val="none"/>
        </w:rPr>
        <w:t>γιση</w:t>
      </w:r>
      <w:proofErr w:type="spellEnd"/>
      <w:r>
        <w:rPr>
          <w:rFonts w:ascii="Arial" w:eastAsia="Times New Roman" w:hAnsi="Arial" w:cs="Arial"/>
          <w:color w:val="222222"/>
          <w:kern w:val="0"/>
          <w:sz w:val="24"/>
          <w:szCs w:val="24"/>
          <w:lang w:eastAsia="el-GR"/>
          <w14:ligatures w14:val="none"/>
        </w:rPr>
        <w:t xml:space="preserve"> των εργαστηριακών εξετάσεων και το συνεχιζόμενο κούρεμα των </w:t>
      </w:r>
      <w:r w:rsidR="0076148F">
        <w:rPr>
          <w:rFonts w:ascii="Arial" w:eastAsia="Times New Roman" w:hAnsi="Arial" w:cs="Arial"/>
          <w:color w:val="222222"/>
          <w:kern w:val="0"/>
          <w:sz w:val="24"/>
          <w:szCs w:val="24"/>
          <w:lang w:eastAsia="el-GR"/>
          <w14:ligatures w14:val="none"/>
        </w:rPr>
        <w:t>αποζημιώσεων</w:t>
      </w:r>
      <w:r>
        <w:rPr>
          <w:rFonts w:ascii="Arial" w:eastAsia="Times New Roman" w:hAnsi="Arial" w:cs="Arial"/>
          <w:color w:val="222222"/>
          <w:kern w:val="0"/>
          <w:sz w:val="24"/>
          <w:szCs w:val="24"/>
          <w:lang w:eastAsia="el-GR"/>
          <w14:ligatures w14:val="none"/>
        </w:rPr>
        <w:t xml:space="preserve"> τους από τον ΕΟΠΥΥ οδηγούν σε οικονομικό αφανισμό έναν ολόκληρο κλάδο. </w:t>
      </w:r>
    </w:p>
    <w:p w14:paraId="05E94418" w14:textId="77777777" w:rsidR="00F65EF8"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lang w:eastAsia="el-GR"/>
          <w14:ligatures w14:val="none"/>
        </w:rPr>
        <w:t xml:space="preserve">Τα αιτήματά τους εστιάζουν σε τρία βασικά σημεία: </w:t>
      </w:r>
    </w:p>
    <w:p w14:paraId="727FE861" w14:textId="77777777" w:rsidR="00F65EF8"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lang w:eastAsia="el-GR"/>
          <w14:ligatures w14:val="none"/>
        </w:rPr>
        <w:t xml:space="preserve">1. Περιορισμός της </w:t>
      </w:r>
      <w:proofErr w:type="spellStart"/>
      <w:r w:rsidRPr="00F65EF8">
        <w:rPr>
          <w:rFonts w:ascii="Arial" w:eastAsia="Times New Roman" w:hAnsi="Arial" w:cs="Arial"/>
          <w:color w:val="222222"/>
          <w:kern w:val="0"/>
          <w:sz w:val="24"/>
          <w:szCs w:val="24"/>
          <w:lang w:eastAsia="el-GR"/>
          <w14:ligatures w14:val="none"/>
        </w:rPr>
        <w:t>υπερσυνταγογράφησης</w:t>
      </w:r>
      <w:proofErr w:type="spellEnd"/>
      <w:r w:rsidRPr="00F65EF8">
        <w:rPr>
          <w:rFonts w:ascii="Arial" w:eastAsia="Times New Roman" w:hAnsi="Arial" w:cs="Arial"/>
          <w:color w:val="222222"/>
          <w:kern w:val="0"/>
          <w:sz w:val="24"/>
          <w:szCs w:val="24"/>
          <w:lang w:eastAsia="el-GR"/>
          <w14:ligatures w14:val="none"/>
        </w:rPr>
        <w:t xml:space="preserve"> και της </w:t>
      </w:r>
      <w:proofErr w:type="spellStart"/>
      <w:r w:rsidRPr="00F65EF8">
        <w:rPr>
          <w:rFonts w:ascii="Arial" w:eastAsia="Times New Roman" w:hAnsi="Arial" w:cs="Arial"/>
          <w:color w:val="222222"/>
          <w:kern w:val="0"/>
          <w:sz w:val="24"/>
          <w:szCs w:val="24"/>
          <w:lang w:eastAsia="el-GR"/>
          <w14:ligatures w14:val="none"/>
        </w:rPr>
        <w:t>προκλητής</w:t>
      </w:r>
      <w:proofErr w:type="spellEnd"/>
      <w:r w:rsidRPr="00F65EF8">
        <w:rPr>
          <w:rFonts w:ascii="Arial" w:eastAsia="Times New Roman" w:hAnsi="Arial" w:cs="Arial"/>
          <w:color w:val="222222"/>
          <w:kern w:val="0"/>
          <w:sz w:val="24"/>
          <w:szCs w:val="24"/>
          <w:lang w:eastAsia="el-GR"/>
          <w14:ligatures w14:val="none"/>
        </w:rPr>
        <w:t xml:space="preserve"> ζήτησης διαγνωστικών εξετάσεων. Οι Εργαστηριακοί Ιατροί θεωρούν ότι ο ΕΟΠΥΥ, το Υπουργείο Υγείας και η ΗΔΙΚΑ καθώς και μερίδα των κλινικών Ιατρών φέρουν μέρος της ευθύνης για την υπερβολική </w:t>
      </w:r>
      <w:proofErr w:type="spellStart"/>
      <w:r w:rsidRPr="00F65EF8">
        <w:rPr>
          <w:rFonts w:ascii="Arial" w:eastAsia="Times New Roman" w:hAnsi="Arial" w:cs="Arial"/>
          <w:color w:val="222222"/>
          <w:kern w:val="0"/>
          <w:sz w:val="24"/>
          <w:szCs w:val="24"/>
          <w:lang w:eastAsia="el-GR"/>
          <w14:ligatures w14:val="none"/>
        </w:rPr>
        <w:t>συνταγογράφηση</w:t>
      </w:r>
      <w:proofErr w:type="spellEnd"/>
      <w:r w:rsidRPr="00F65EF8">
        <w:rPr>
          <w:rFonts w:ascii="Arial" w:eastAsia="Times New Roman" w:hAnsi="Arial" w:cs="Arial"/>
          <w:color w:val="222222"/>
          <w:kern w:val="0"/>
          <w:sz w:val="24"/>
          <w:szCs w:val="24"/>
          <w:lang w:eastAsia="el-GR"/>
          <w14:ligatures w14:val="none"/>
        </w:rPr>
        <w:t xml:space="preserve"> διαγνωστικών εξετάσεων, η οποία επιβαρύνει άσκοπα το σύστημα υγείας και οδηγεί σε αύξηση του </w:t>
      </w:r>
      <w:proofErr w:type="spellStart"/>
      <w:r w:rsidRPr="00F65EF8">
        <w:rPr>
          <w:rFonts w:ascii="Arial" w:eastAsia="Times New Roman" w:hAnsi="Arial" w:cs="Arial"/>
          <w:color w:val="222222"/>
          <w:kern w:val="0"/>
          <w:sz w:val="24"/>
          <w:szCs w:val="24"/>
          <w:lang w:eastAsia="el-GR"/>
          <w14:ligatures w14:val="none"/>
        </w:rPr>
        <w:t>clawback</w:t>
      </w:r>
      <w:proofErr w:type="spellEnd"/>
      <w:r w:rsidRPr="00F65EF8">
        <w:rPr>
          <w:rFonts w:ascii="Arial" w:eastAsia="Times New Roman" w:hAnsi="Arial" w:cs="Arial"/>
          <w:color w:val="222222"/>
          <w:kern w:val="0"/>
          <w:sz w:val="24"/>
          <w:szCs w:val="24"/>
          <w:lang w:eastAsia="el-GR"/>
          <w14:ligatures w14:val="none"/>
        </w:rPr>
        <w:t xml:space="preserve">. Ζητούν την άμεση εφαρμογή των ιατρικών πρωτοκόλλων και των κανόνων ορθής </w:t>
      </w:r>
      <w:proofErr w:type="spellStart"/>
      <w:r w:rsidRPr="00F65EF8">
        <w:rPr>
          <w:rFonts w:ascii="Arial" w:eastAsia="Times New Roman" w:hAnsi="Arial" w:cs="Arial"/>
          <w:color w:val="222222"/>
          <w:kern w:val="0"/>
          <w:sz w:val="24"/>
          <w:szCs w:val="24"/>
          <w:lang w:eastAsia="el-GR"/>
          <w14:ligatures w14:val="none"/>
        </w:rPr>
        <w:t>συνταγογράφησης</w:t>
      </w:r>
      <w:proofErr w:type="spellEnd"/>
      <w:r w:rsidRPr="00F65EF8">
        <w:rPr>
          <w:rFonts w:ascii="Arial" w:eastAsia="Times New Roman" w:hAnsi="Arial" w:cs="Arial"/>
          <w:color w:val="222222"/>
          <w:kern w:val="0"/>
          <w:sz w:val="24"/>
          <w:szCs w:val="24"/>
          <w:lang w:eastAsia="el-GR"/>
          <w14:ligatures w14:val="none"/>
        </w:rPr>
        <w:t xml:space="preserve"> διαγνωστικών εξετάσεων. </w:t>
      </w:r>
    </w:p>
    <w:p w14:paraId="751BA563" w14:textId="77777777" w:rsidR="00F65EF8"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lang w:eastAsia="el-GR"/>
          <w14:ligatures w14:val="none"/>
        </w:rPr>
        <w:t xml:space="preserve">2. Θεσμοθέτηση ανώτατου ορίου </w:t>
      </w:r>
      <w:proofErr w:type="spellStart"/>
      <w:r w:rsidRPr="00F65EF8">
        <w:rPr>
          <w:rFonts w:ascii="Arial" w:eastAsia="Times New Roman" w:hAnsi="Arial" w:cs="Arial"/>
          <w:color w:val="222222"/>
          <w:kern w:val="0"/>
          <w:sz w:val="24"/>
          <w:szCs w:val="24"/>
          <w:lang w:eastAsia="el-GR"/>
          <w14:ligatures w14:val="none"/>
        </w:rPr>
        <w:t>clawback</w:t>
      </w:r>
      <w:proofErr w:type="spellEnd"/>
      <w:r w:rsidRPr="00F65EF8">
        <w:rPr>
          <w:rFonts w:ascii="Arial" w:eastAsia="Times New Roman" w:hAnsi="Arial" w:cs="Arial"/>
          <w:color w:val="222222"/>
          <w:kern w:val="0"/>
          <w:sz w:val="24"/>
          <w:szCs w:val="24"/>
          <w:lang w:eastAsia="el-GR"/>
          <w14:ligatures w14:val="none"/>
        </w:rPr>
        <w:t xml:space="preserve"> στο 5%. Το </w:t>
      </w:r>
      <w:proofErr w:type="spellStart"/>
      <w:r w:rsidRPr="00F65EF8">
        <w:rPr>
          <w:rFonts w:ascii="Arial" w:eastAsia="Times New Roman" w:hAnsi="Arial" w:cs="Arial"/>
          <w:color w:val="222222"/>
          <w:kern w:val="0"/>
          <w:sz w:val="24"/>
          <w:szCs w:val="24"/>
          <w:lang w:eastAsia="el-GR"/>
          <w14:ligatures w14:val="none"/>
        </w:rPr>
        <w:t>clawback</w:t>
      </w:r>
      <w:proofErr w:type="spellEnd"/>
      <w:r w:rsidRPr="00F65EF8">
        <w:rPr>
          <w:rFonts w:ascii="Arial" w:eastAsia="Times New Roman" w:hAnsi="Arial" w:cs="Arial"/>
          <w:color w:val="222222"/>
          <w:kern w:val="0"/>
          <w:sz w:val="24"/>
          <w:szCs w:val="24"/>
          <w:lang w:eastAsia="el-GR"/>
          <w14:ligatures w14:val="none"/>
        </w:rPr>
        <w:t xml:space="preserve"> αποτελεί ένα μέτρο επιστροφής χρημάτων από τους </w:t>
      </w:r>
      <w:proofErr w:type="spellStart"/>
      <w:r w:rsidRPr="00F65EF8">
        <w:rPr>
          <w:rFonts w:ascii="Arial" w:eastAsia="Times New Roman" w:hAnsi="Arial" w:cs="Arial"/>
          <w:color w:val="222222"/>
          <w:kern w:val="0"/>
          <w:sz w:val="24"/>
          <w:szCs w:val="24"/>
          <w:lang w:eastAsia="el-GR"/>
          <w14:ligatures w14:val="none"/>
        </w:rPr>
        <w:t>παρόχους</w:t>
      </w:r>
      <w:proofErr w:type="spellEnd"/>
      <w:r w:rsidRPr="00F65EF8">
        <w:rPr>
          <w:rFonts w:ascii="Arial" w:eastAsia="Times New Roman" w:hAnsi="Arial" w:cs="Arial"/>
          <w:color w:val="222222"/>
          <w:kern w:val="0"/>
          <w:sz w:val="24"/>
          <w:szCs w:val="24"/>
          <w:lang w:eastAsia="el-GR"/>
          <w14:ligatures w14:val="none"/>
        </w:rPr>
        <w:t xml:space="preserve"> υγειονομικών υπηρεσιών προς τον ΕΟΠΥΥ (κατ’ </w:t>
      </w:r>
      <w:proofErr w:type="spellStart"/>
      <w:r w:rsidRPr="00F65EF8">
        <w:rPr>
          <w:rFonts w:ascii="Arial" w:eastAsia="Times New Roman" w:hAnsi="Arial" w:cs="Arial"/>
          <w:color w:val="222222"/>
          <w:kern w:val="0"/>
          <w:sz w:val="24"/>
          <w:szCs w:val="24"/>
          <w:lang w:eastAsia="el-GR"/>
          <w14:ligatures w14:val="none"/>
        </w:rPr>
        <w:t>ουσίαν</w:t>
      </w:r>
      <w:proofErr w:type="spellEnd"/>
      <w:r w:rsidRPr="00F65EF8">
        <w:rPr>
          <w:rFonts w:ascii="Arial" w:eastAsia="Times New Roman" w:hAnsi="Arial" w:cs="Arial"/>
          <w:color w:val="222222"/>
          <w:kern w:val="0"/>
          <w:sz w:val="24"/>
          <w:szCs w:val="24"/>
          <w:lang w:eastAsia="el-GR"/>
          <w14:ligatures w14:val="none"/>
        </w:rPr>
        <w:t xml:space="preserve"> επιστροφής δεδουλευμένων), σε περίπτωση που η δαπάνη για τις υπηρεσίες τους υπερβαίνει τον προκαθορισμένο προϋπολογισμό. Οι εργαστηριακοί ιατροί θεωρούν ότι το </w:t>
      </w:r>
      <w:proofErr w:type="spellStart"/>
      <w:r w:rsidRPr="00F65EF8">
        <w:rPr>
          <w:rFonts w:ascii="Arial" w:eastAsia="Times New Roman" w:hAnsi="Arial" w:cs="Arial"/>
          <w:color w:val="222222"/>
          <w:kern w:val="0"/>
          <w:sz w:val="24"/>
          <w:szCs w:val="24"/>
          <w:lang w:eastAsia="el-GR"/>
          <w14:ligatures w14:val="none"/>
        </w:rPr>
        <w:t>clawback</w:t>
      </w:r>
      <w:proofErr w:type="spellEnd"/>
      <w:r w:rsidRPr="00F65EF8">
        <w:rPr>
          <w:rFonts w:ascii="Arial" w:eastAsia="Times New Roman" w:hAnsi="Arial" w:cs="Arial"/>
          <w:color w:val="222222"/>
          <w:kern w:val="0"/>
          <w:sz w:val="24"/>
          <w:szCs w:val="24"/>
          <w:lang w:eastAsia="el-GR"/>
          <w14:ligatures w14:val="none"/>
        </w:rPr>
        <w:t xml:space="preserve"> είναι μέτρο άδικο και ασύμμετρο, δεν μπορεί επ’ </w:t>
      </w:r>
      <w:proofErr w:type="spellStart"/>
      <w:r w:rsidRPr="00F65EF8">
        <w:rPr>
          <w:rFonts w:ascii="Arial" w:eastAsia="Times New Roman" w:hAnsi="Arial" w:cs="Arial"/>
          <w:color w:val="222222"/>
          <w:kern w:val="0"/>
          <w:sz w:val="24"/>
          <w:szCs w:val="24"/>
          <w:lang w:eastAsia="el-GR"/>
          <w14:ligatures w14:val="none"/>
        </w:rPr>
        <w:t>ουδενί</w:t>
      </w:r>
      <w:proofErr w:type="spellEnd"/>
      <w:r w:rsidRPr="00F65EF8">
        <w:rPr>
          <w:rFonts w:ascii="Arial" w:eastAsia="Times New Roman" w:hAnsi="Arial" w:cs="Arial"/>
          <w:color w:val="222222"/>
          <w:kern w:val="0"/>
          <w:sz w:val="24"/>
          <w:szCs w:val="24"/>
          <w:lang w:eastAsia="el-GR"/>
          <w14:ligatures w14:val="none"/>
        </w:rPr>
        <w:t xml:space="preserve"> να ελεγχθεί από τους ίδιους, καθώς επιβάλλεται μονομερώς και με αδιαφανή τρόπο από τον ΕΟΠΥΥ, και τους στερεί ένα μεγάλο μέρος των εσόδων τους. Ζητούν την θέσπιση ενός, εκ των προτέρων γνωστού και ανακοινώσιμου ανώτατου ορίου για το </w:t>
      </w:r>
      <w:proofErr w:type="spellStart"/>
      <w:r w:rsidRPr="00F65EF8">
        <w:rPr>
          <w:rFonts w:ascii="Arial" w:eastAsia="Times New Roman" w:hAnsi="Arial" w:cs="Arial"/>
          <w:color w:val="222222"/>
          <w:kern w:val="0"/>
          <w:sz w:val="24"/>
          <w:szCs w:val="24"/>
          <w:lang w:eastAsia="el-GR"/>
          <w14:ligatures w14:val="none"/>
        </w:rPr>
        <w:t>clawback</w:t>
      </w:r>
      <w:proofErr w:type="spellEnd"/>
      <w:r w:rsidRPr="00F65EF8">
        <w:rPr>
          <w:rFonts w:ascii="Arial" w:eastAsia="Times New Roman" w:hAnsi="Arial" w:cs="Arial"/>
          <w:color w:val="222222"/>
          <w:kern w:val="0"/>
          <w:sz w:val="24"/>
          <w:szCs w:val="24"/>
          <w:lang w:eastAsia="el-GR"/>
          <w14:ligatures w14:val="none"/>
        </w:rPr>
        <w:t xml:space="preserve">, που δεν θα υπερβαίνει το 5% των εσόδων τους. </w:t>
      </w:r>
    </w:p>
    <w:p w14:paraId="0A7145DB" w14:textId="77777777" w:rsidR="00F65EF8"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lang w:eastAsia="el-GR"/>
          <w14:ligatures w14:val="none"/>
        </w:rPr>
        <w:t xml:space="preserve">3. Υπογραφή Συλλογικών Συμβάσεων με τον ΕΟΠΥΥ. Η έλλειψη Συλλογικών Συμβάσεων Εργασίας αφήνει τους Εργαστηριακούς Ιατρούς εκτεθειμένους σε μονομερείς από πλευράς του ΕΟΠΥΥ ενέργειες, που δημιουργούν επισφαλείς εργασιακές συνθήκες. Διεκδικούν την υπογραφή Συλλογικών Συμβάσεων, που θα διασφαλίζουν με διαφάνεια και αξιοπρέπεια τα εργασιακά τους δικαιώματα και θα προστατεύουν τις αμοιβές τους. </w:t>
      </w:r>
    </w:p>
    <w:p w14:paraId="0907D686" w14:textId="77777777" w:rsidR="00F65EF8"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p>
    <w:p w14:paraId="5D7F0629" w14:textId="77777777" w:rsidR="00F65EF8"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lang w:eastAsia="el-GR"/>
          <w14:ligatures w14:val="none"/>
        </w:rPr>
        <w:t xml:space="preserve">Οι Εργαστηριακοί Ιατροί στηρίζουν τα δίκαια αιτήματά τους σε πλήθος επιχειρημάτων: </w:t>
      </w:r>
    </w:p>
    <w:p w14:paraId="5F5A4C7C" w14:textId="2635154E" w:rsidR="00F65EF8"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lang w:eastAsia="el-GR"/>
          <w14:ligatures w14:val="none"/>
        </w:rPr>
        <w:t xml:space="preserve">· </w:t>
      </w:r>
      <w:r w:rsidRPr="00F65EF8">
        <w:rPr>
          <w:rFonts w:ascii="Arial" w:eastAsia="Times New Roman" w:hAnsi="Arial" w:cs="Arial"/>
          <w:color w:val="222222"/>
          <w:kern w:val="0"/>
          <w:sz w:val="24"/>
          <w:szCs w:val="24"/>
          <w:u w:val="single"/>
          <w:lang w:eastAsia="el-GR"/>
          <w14:ligatures w14:val="none"/>
        </w:rPr>
        <w:t>Ασφυκτικό οικονομικό περιβάλλον</w:t>
      </w:r>
      <w:r w:rsidRPr="00F65EF8">
        <w:rPr>
          <w:rFonts w:ascii="Arial" w:eastAsia="Times New Roman" w:hAnsi="Arial" w:cs="Arial"/>
          <w:color w:val="222222"/>
          <w:kern w:val="0"/>
          <w:sz w:val="24"/>
          <w:szCs w:val="24"/>
          <w:lang w:eastAsia="el-GR"/>
          <w14:ligatures w14:val="none"/>
        </w:rPr>
        <w:t xml:space="preserve">: Η άδικη και παράλογη μείωση των αποζημιώσεων, με τη μορφή των ασφαλιστικών τιμών, του </w:t>
      </w:r>
      <w:proofErr w:type="spellStart"/>
      <w:r w:rsidRPr="00F65EF8">
        <w:rPr>
          <w:rFonts w:ascii="Arial" w:eastAsia="Times New Roman" w:hAnsi="Arial" w:cs="Arial"/>
          <w:color w:val="222222"/>
          <w:kern w:val="0"/>
          <w:sz w:val="24"/>
          <w:szCs w:val="24"/>
          <w:lang w:eastAsia="el-GR"/>
          <w14:ligatures w14:val="none"/>
        </w:rPr>
        <w:t>rebate</w:t>
      </w:r>
      <w:proofErr w:type="spellEnd"/>
      <w:r w:rsidRPr="00F65EF8">
        <w:rPr>
          <w:rFonts w:ascii="Arial" w:eastAsia="Times New Roman" w:hAnsi="Arial" w:cs="Arial"/>
          <w:color w:val="222222"/>
          <w:kern w:val="0"/>
          <w:sz w:val="24"/>
          <w:szCs w:val="24"/>
          <w:lang w:eastAsia="el-GR"/>
          <w14:ligatures w14:val="none"/>
        </w:rPr>
        <w:t xml:space="preserve"> (υποχρεωτικής έκπτωσης) και του </w:t>
      </w:r>
      <w:proofErr w:type="spellStart"/>
      <w:r w:rsidRPr="00F65EF8">
        <w:rPr>
          <w:rFonts w:ascii="Arial" w:eastAsia="Times New Roman" w:hAnsi="Arial" w:cs="Arial"/>
          <w:color w:val="222222"/>
          <w:kern w:val="0"/>
          <w:sz w:val="24"/>
          <w:szCs w:val="24"/>
          <w:lang w:eastAsia="el-GR"/>
          <w14:ligatures w14:val="none"/>
        </w:rPr>
        <w:t>clawback</w:t>
      </w:r>
      <w:proofErr w:type="spellEnd"/>
      <w:r w:rsidRPr="00F65EF8">
        <w:rPr>
          <w:rFonts w:ascii="Arial" w:eastAsia="Times New Roman" w:hAnsi="Arial" w:cs="Arial"/>
          <w:color w:val="222222"/>
          <w:kern w:val="0"/>
          <w:sz w:val="24"/>
          <w:szCs w:val="24"/>
          <w:lang w:eastAsia="el-GR"/>
          <w14:ligatures w14:val="none"/>
        </w:rPr>
        <w:t xml:space="preserve">, έχει οδηγήσει πολλά Εργαστήρια σε οικονομικό αδιέξοδο. Ο ΕΟΠΥΥ τα τελευταία χρόνια έχει μονομερώς και καταχρηστικά προβεί σε μείωση των αποζημιώσεων για πολλές εργαστηριακές </w:t>
      </w:r>
      <w:r w:rsidRPr="00F65EF8">
        <w:rPr>
          <w:rFonts w:ascii="Arial" w:eastAsia="Times New Roman" w:hAnsi="Arial" w:cs="Arial"/>
          <w:color w:val="222222"/>
          <w:kern w:val="0"/>
          <w:sz w:val="24"/>
          <w:szCs w:val="24"/>
          <w:lang w:eastAsia="el-GR"/>
          <w14:ligatures w14:val="none"/>
        </w:rPr>
        <w:lastRenderedPageBreak/>
        <w:t xml:space="preserve">εξετάσεις κατά 40%, σε προσθήκη νέων, δαπανηρών εξετάσεων στον μη αυξημένο, κλειστό προϋπολογισμό, σε ενσωμάτωση νέων ασφαλιστικών ταμείων και σε άλλες ενέργειες που έχουν διογκώσει την Ιατρική δαπάνη χωρίς ανάλογη αύξηση του προϋπολογισμού. Οι περικοπές από τον ΕΟΠΥΥ των αμοιβών των Εργαστηρίων πλέον ξεπερνούν το 70%. · Χρέη προς τον ΕΟΠΥΥ: Ως συνέπεια των παραπάνω, πολλά Εργαστήρια φέρουν βαριά χρέη προς τον ΕΟΠΥΥ, τα οποία δυσκολεύονται ή και αδυνατούν να εξοφλήσουν. · </w:t>
      </w:r>
    </w:p>
    <w:p w14:paraId="40DF12A8" w14:textId="6DD361CB" w:rsidR="00484E55"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u w:val="single"/>
          <w:lang w:eastAsia="el-GR"/>
          <w14:ligatures w14:val="none"/>
        </w:rPr>
        <w:t xml:space="preserve">Έλλειψη ελέγχου στην ηλεκτρονική </w:t>
      </w:r>
      <w:proofErr w:type="spellStart"/>
      <w:r w:rsidRPr="00F65EF8">
        <w:rPr>
          <w:rFonts w:ascii="Arial" w:eastAsia="Times New Roman" w:hAnsi="Arial" w:cs="Arial"/>
          <w:color w:val="222222"/>
          <w:kern w:val="0"/>
          <w:sz w:val="24"/>
          <w:szCs w:val="24"/>
          <w:u w:val="single"/>
          <w:lang w:eastAsia="el-GR"/>
          <w14:ligatures w14:val="none"/>
        </w:rPr>
        <w:t>συνταγογράφηση</w:t>
      </w:r>
      <w:proofErr w:type="spellEnd"/>
      <w:r w:rsidRPr="00F65EF8">
        <w:rPr>
          <w:rFonts w:ascii="Arial" w:eastAsia="Times New Roman" w:hAnsi="Arial" w:cs="Arial"/>
          <w:color w:val="222222"/>
          <w:kern w:val="0"/>
          <w:sz w:val="24"/>
          <w:szCs w:val="24"/>
          <w:lang w:eastAsia="el-GR"/>
          <w14:ligatures w14:val="none"/>
        </w:rPr>
        <w:t xml:space="preserve">: Η έλλειψη αποτελεσματικού ελέγχου, από πλευράς του ΕΟΠΥΥ, της </w:t>
      </w:r>
      <w:proofErr w:type="spellStart"/>
      <w:r w:rsidRPr="00F65EF8">
        <w:rPr>
          <w:rFonts w:ascii="Arial" w:eastAsia="Times New Roman" w:hAnsi="Arial" w:cs="Arial"/>
          <w:color w:val="222222"/>
          <w:kern w:val="0"/>
          <w:sz w:val="24"/>
          <w:szCs w:val="24"/>
          <w:lang w:eastAsia="el-GR"/>
          <w14:ligatures w14:val="none"/>
        </w:rPr>
        <w:t>συνταγογράφησης</w:t>
      </w:r>
      <w:proofErr w:type="spellEnd"/>
      <w:r w:rsidRPr="00F65EF8">
        <w:rPr>
          <w:rFonts w:ascii="Arial" w:eastAsia="Times New Roman" w:hAnsi="Arial" w:cs="Arial"/>
          <w:color w:val="222222"/>
          <w:kern w:val="0"/>
          <w:sz w:val="24"/>
          <w:szCs w:val="24"/>
          <w:lang w:eastAsia="el-GR"/>
          <w14:ligatures w14:val="none"/>
        </w:rPr>
        <w:t xml:space="preserve"> διαγνωστικών εξετάσεων οδηγεί σε φαινόμενα αδικαιολόγητης </w:t>
      </w:r>
      <w:proofErr w:type="spellStart"/>
      <w:r w:rsidRPr="00F65EF8">
        <w:rPr>
          <w:rFonts w:ascii="Arial" w:eastAsia="Times New Roman" w:hAnsi="Arial" w:cs="Arial"/>
          <w:color w:val="222222"/>
          <w:kern w:val="0"/>
          <w:sz w:val="24"/>
          <w:szCs w:val="24"/>
          <w:lang w:eastAsia="el-GR"/>
          <w14:ligatures w14:val="none"/>
        </w:rPr>
        <w:t>υπερσυνταγογράφησης</w:t>
      </w:r>
      <w:proofErr w:type="spellEnd"/>
      <w:r w:rsidRPr="00F65EF8">
        <w:rPr>
          <w:rFonts w:ascii="Arial" w:eastAsia="Times New Roman" w:hAnsi="Arial" w:cs="Arial"/>
          <w:color w:val="222222"/>
          <w:kern w:val="0"/>
          <w:sz w:val="24"/>
          <w:szCs w:val="24"/>
          <w:lang w:eastAsia="el-GR"/>
          <w14:ligatures w14:val="none"/>
        </w:rPr>
        <w:t xml:space="preserve">, επιβαρύνοντας τελικά μόνο τα Εργαστήρια, καθώς ο προϋπολογισμός είναι κλειστός και ο ΕΟΠΥΥ δεν πληρώνει τίποτα από την </w:t>
      </w:r>
      <w:proofErr w:type="spellStart"/>
      <w:r w:rsidRPr="00F65EF8">
        <w:rPr>
          <w:rFonts w:ascii="Arial" w:eastAsia="Times New Roman" w:hAnsi="Arial" w:cs="Arial"/>
          <w:color w:val="222222"/>
          <w:kern w:val="0"/>
          <w:sz w:val="24"/>
          <w:szCs w:val="24"/>
          <w:lang w:eastAsia="el-GR"/>
          <w14:ligatures w14:val="none"/>
        </w:rPr>
        <w:t>προκύπτουσα</w:t>
      </w:r>
      <w:proofErr w:type="spellEnd"/>
      <w:r w:rsidRPr="00F65EF8">
        <w:rPr>
          <w:rFonts w:ascii="Arial" w:eastAsia="Times New Roman" w:hAnsi="Arial" w:cs="Arial"/>
          <w:color w:val="222222"/>
          <w:kern w:val="0"/>
          <w:sz w:val="24"/>
          <w:szCs w:val="24"/>
          <w:lang w:eastAsia="el-GR"/>
          <w14:ligatures w14:val="none"/>
        </w:rPr>
        <w:t xml:space="preserve"> υπέρβαση. Να τονιστεί σε αυτό το σημείο ότι υπάρχει οικονομική επιβάρυνση (αν</w:t>
      </w:r>
      <w:r w:rsidR="00197AF4">
        <w:rPr>
          <w:rFonts w:ascii="Arial" w:eastAsia="Times New Roman" w:hAnsi="Arial" w:cs="Arial"/>
          <w:color w:val="222222"/>
          <w:kern w:val="0"/>
          <w:sz w:val="24"/>
          <w:szCs w:val="24"/>
          <w:lang w:eastAsia="el-GR"/>
          <w14:ligatures w14:val="none"/>
        </w:rPr>
        <w:t xml:space="preserve"> και</w:t>
      </w:r>
      <w:r w:rsidRPr="00F65EF8">
        <w:rPr>
          <w:rFonts w:ascii="Arial" w:eastAsia="Times New Roman" w:hAnsi="Arial" w:cs="Arial"/>
          <w:color w:val="222222"/>
          <w:kern w:val="0"/>
          <w:sz w:val="24"/>
          <w:szCs w:val="24"/>
          <w:lang w:eastAsia="el-GR"/>
          <w14:ligatures w14:val="none"/>
        </w:rPr>
        <w:t xml:space="preserve"> μια μικρότερη) και των ασφαλισμένων, μέσω της αυξημένης συμμετοχής τους για μη απαραίτητες εξετάσεις. </w:t>
      </w:r>
    </w:p>
    <w:p w14:paraId="29DE91DC" w14:textId="77777777" w:rsidR="00484E55"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lang w:eastAsia="el-GR"/>
          <w14:ligatures w14:val="none"/>
        </w:rPr>
        <w:t xml:space="preserve">· </w:t>
      </w:r>
      <w:r w:rsidRPr="00F65EF8">
        <w:rPr>
          <w:rFonts w:ascii="Arial" w:eastAsia="Times New Roman" w:hAnsi="Arial" w:cs="Arial"/>
          <w:color w:val="222222"/>
          <w:kern w:val="0"/>
          <w:sz w:val="24"/>
          <w:szCs w:val="24"/>
          <w:u w:val="single"/>
          <w:lang w:eastAsia="el-GR"/>
          <w14:ligatures w14:val="none"/>
        </w:rPr>
        <w:t>Απαξίωση της Ιατρικής</w:t>
      </w:r>
      <w:r w:rsidRPr="00F65EF8">
        <w:rPr>
          <w:rFonts w:ascii="Arial" w:eastAsia="Times New Roman" w:hAnsi="Arial" w:cs="Arial"/>
          <w:color w:val="222222"/>
          <w:kern w:val="0"/>
          <w:sz w:val="24"/>
          <w:szCs w:val="24"/>
          <w:lang w:eastAsia="el-GR"/>
          <w14:ligatures w14:val="none"/>
        </w:rPr>
        <w:t xml:space="preserve">: Οι Εργαστηριακοί Ιατροί αισθάνονται ότι η πολιτική του ΕΟΠΥΥ και του Υπουργείου Υγείας υποβαθμίζει το λειτούργημά τους και την ποιότητα των υπηρεσιών που παρέχουν. </w:t>
      </w:r>
    </w:p>
    <w:p w14:paraId="2385BFD9" w14:textId="77777777" w:rsidR="00484E55"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u w:val="single"/>
          <w:lang w:eastAsia="el-GR"/>
          <w14:ligatures w14:val="none"/>
        </w:rPr>
        <w:t>· Κίνδυνος για το επίπεδο υγειονομικής περίθαλψης των πολιτών</w:t>
      </w:r>
      <w:r w:rsidRPr="00F65EF8">
        <w:rPr>
          <w:rFonts w:ascii="Arial" w:eastAsia="Times New Roman" w:hAnsi="Arial" w:cs="Arial"/>
          <w:color w:val="222222"/>
          <w:kern w:val="0"/>
          <w:sz w:val="24"/>
          <w:szCs w:val="24"/>
          <w:lang w:eastAsia="el-GR"/>
          <w14:ligatures w14:val="none"/>
        </w:rPr>
        <w:t xml:space="preserve">: Η οικονομική ασφυξία των Εργαστηρίων αναπόφευκτα οδηγεί σε μείωση της ποιότητας των υπηρεσιών υγείας και σε ενδεχόμενο κλείσιμο ιδιωτικών Ιατρικών δομών, ιδίως αυτών που είναι μικρότερου μεγέθους και εξυπηρετούν μεγάλο μέρος των πολιτών, ειδικά στην επαρχία. </w:t>
      </w:r>
    </w:p>
    <w:p w14:paraId="559C6332" w14:textId="77777777" w:rsidR="00484E55" w:rsidRDefault="00484E55"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p>
    <w:p w14:paraId="01B4DBC7" w14:textId="77777777" w:rsidR="00484E55" w:rsidRDefault="00F65EF8"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F65EF8">
        <w:rPr>
          <w:rFonts w:ascii="Arial" w:eastAsia="Times New Roman" w:hAnsi="Arial" w:cs="Arial"/>
          <w:color w:val="222222"/>
          <w:kern w:val="0"/>
          <w:sz w:val="24"/>
          <w:szCs w:val="24"/>
          <w:lang w:eastAsia="el-GR"/>
          <w14:ligatures w14:val="none"/>
        </w:rPr>
        <w:t xml:space="preserve">Οι κινητοποιήσεις των Εργαστηριακών Ιατρών αποτελούν έκφραση της απελπισίας τους, μπροστά στα σοβαρά προβλήματα που αντιμετωπίζουν. </w:t>
      </w:r>
    </w:p>
    <w:p w14:paraId="0CD5868D" w14:textId="77777777" w:rsidR="00484E55" w:rsidRDefault="00484E55"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p>
    <w:p w14:paraId="30A595CE" w14:textId="3A27CF3E" w:rsidR="00F65EF8" w:rsidRPr="00F65EF8" w:rsidRDefault="00484E55"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Pr>
          <w:rFonts w:ascii="Arial" w:eastAsia="Times New Roman" w:hAnsi="Arial" w:cs="Arial"/>
          <w:color w:val="222222"/>
          <w:kern w:val="0"/>
          <w:sz w:val="24"/>
          <w:szCs w:val="24"/>
          <w:lang w:eastAsia="el-GR"/>
          <w14:ligatures w14:val="none"/>
        </w:rPr>
        <w:t xml:space="preserve">Καλούμε </w:t>
      </w:r>
      <w:r w:rsidR="00F65EF8" w:rsidRPr="00F65EF8">
        <w:rPr>
          <w:rFonts w:ascii="Arial" w:eastAsia="Times New Roman" w:hAnsi="Arial" w:cs="Arial"/>
          <w:color w:val="222222"/>
          <w:kern w:val="0"/>
          <w:sz w:val="24"/>
          <w:szCs w:val="24"/>
          <w:lang w:eastAsia="el-GR"/>
          <w14:ligatures w14:val="none"/>
        </w:rPr>
        <w:t>την Πολιτεία να αναλογιστεί άμεσα την κρισιμότητα της κατάστασης. Παρακαλούμε για την κατανόηση και τη στήριξή σας σε αυτήν την κινητοποίηση του κλάδου των Εργαστηριακών Ιατρών.</w:t>
      </w:r>
    </w:p>
    <w:p w14:paraId="4CCE325D" w14:textId="57476C46" w:rsidR="00CD188F" w:rsidRPr="00962A2A" w:rsidRDefault="00F65EF8" w:rsidP="00CD188F">
      <w:pPr>
        <w:tabs>
          <w:tab w:val="left" w:pos="3151"/>
        </w:tabs>
        <w:rPr>
          <w:rFonts w:eastAsia="Times New Roman" w:cs="Times New Roman"/>
          <w:szCs w:val="24"/>
          <w:lang w:eastAsia="el-GR"/>
        </w:rPr>
      </w:pPr>
      <w:r w:rsidRPr="00F65EF8">
        <w:rPr>
          <w:rFonts w:ascii="Arial" w:eastAsia="Times New Roman" w:hAnsi="Arial" w:cs="Arial"/>
          <w:color w:val="222222"/>
          <w:kern w:val="0"/>
          <w:sz w:val="24"/>
          <w:szCs w:val="24"/>
          <w:lang w:eastAsia="el-GR"/>
          <w14:ligatures w14:val="none"/>
        </w:rPr>
        <w:br w:type="textWrapping" w:clear="all"/>
      </w:r>
      <w:r w:rsidR="00CD188F" w:rsidRPr="00962A2A">
        <w:rPr>
          <w:rFonts w:eastAsia="Times New Roman" w:cs="Times New Roman"/>
          <w:szCs w:val="24"/>
          <w:lang w:eastAsia="el-GR"/>
        </w:rPr>
        <w:t xml:space="preserve">                                                  </w:t>
      </w:r>
      <w:r w:rsidR="00CD188F">
        <w:rPr>
          <w:rFonts w:eastAsia="Times New Roman" w:cs="Times New Roman"/>
          <w:szCs w:val="24"/>
          <w:lang w:eastAsia="el-GR"/>
        </w:rPr>
        <w:t xml:space="preserve">          </w:t>
      </w:r>
      <w:r w:rsidR="00CD188F" w:rsidRPr="00962A2A">
        <w:rPr>
          <w:rFonts w:eastAsia="Times New Roman" w:cs="Times New Roman"/>
          <w:szCs w:val="24"/>
          <w:lang w:eastAsia="el-GR"/>
        </w:rPr>
        <w:t>ΜΕ ΕΚΤΙΜΗΣΗ</w:t>
      </w:r>
    </w:p>
    <w:p w14:paraId="1D6EF533" w14:textId="5E1D642A" w:rsidR="00CD188F" w:rsidRPr="00962A2A" w:rsidRDefault="00CD188F" w:rsidP="00CD188F">
      <w:pPr>
        <w:rPr>
          <w:rFonts w:eastAsia="Times New Roman" w:cs="Times New Roman"/>
          <w:szCs w:val="24"/>
          <w:lang w:eastAsia="el-GR"/>
        </w:rPr>
      </w:pPr>
      <w:r w:rsidRPr="00962A2A">
        <w:rPr>
          <w:rFonts w:eastAsia="Times New Roman" w:cs="Times New Roman"/>
          <w:b/>
          <w:szCs w:val="24"/>
          <w:lang w:eastAsia="el-GR"/>
        </w:rPr>
        <w:t xml:space="preserve">           </w:t>
      </w:r>
      <w:r>
        <w:rPr>
          <w:rFonts w:eastAsia="Times New Roman" w:cs="Times New Roman"/>
          <w:b/>
          <w:szCs w:val="24"/>
          <w:lang w:eastAsia="el-GR"/>
        </w:rPr>
        <w:t xml:space="preserve">    </w:t>
      </w:r>
      <w:r w:rsidR="003D7591">
        <w:rPr>
          <w:rFonts w:eastAsia="Times New Roman" w:cs="Times New Roman"/>
          <w:b/>
          <w:szCs w:val="24"/>
          <w:lang w:eastAsia="el-GR"/>
        </w:rPr>
        <w:t xml:space="preserve"> </w:t>
      </w:r>
      <w:r>
        <w:rPr>
          <w:rFonts w:eastAsia="Times New Roman" w:cs="Times New Roman"/>
          <w:b/>
          <w:szCs w:val="24"/>
          <w:lang w:eastAsia="el-GR"/>
        </w:rPr>
        <w:t xml:space="preserve">                                           </w:t>
      </w:r>
      <w:r w:rsidRPr="00962A2A">
        <w:rPr>
          <w:rFonts w:eastAsia="Times New Roman" w:cs="Times New Roman"/>
          <w:szCs w:val="24"/>
          <w:lang w:eastAsia="el-GR"/>
        </w:rPr>
        <w:t xml:space="preserve">  Η  ΠΡΟΕΔΡΟΣ                                                        </w:t>
      </w:r>
      <w:r>
        <w:rPr>
          <w:rFonts w:eastAsia="Times New Roman" w:cs="Times New Roman"/>
          <w:szCs w:val="24"/>
          <w:lang w:eastAsia="el-GR"/>
        </w:rPr>
        <w:t xml:space="preserve"> </w:t>
      </w:r>
    </w:p>
    <w:p w14:paraId="37C644B4" w14:textId="2D77BBED" w:rsidR="003D7591" w:rsidRDefault="003D7591" w:rsidP="003D7591">
      <w:pPr>
        <w:rPr>
          <w:rFonts w:eastAsia="Times New Roman" w:cs="Times New Roman"/>
          <w:szCs w:val="24"/>
          <w:lang w:eastAsia="el-GR"/>
        </w:rPr>
      </w:pPr>
      <w:r>
        <w:rPr>
          <w:rFonts w:eastAsia="Times New Roman" w:cs="Times New Roman"/>
          <w:szCs w:val="24"/>
          <w:lang w:eastAsia="el-GR"/>
        </w:rPr>
        <w:t xml:space="preserve">                                        </w:t>
      </w:r>
      <w:r w:rsidR="00CD188F" w:rsidRPr="00962A2A">
        <w:rPr>
          <w:rFonts w:eastAsia="Times New Roman" w:cs="Times New Roman"/>
          <w:szCs w:val="24"/>
          <w:lang w:eastAsia="el-GR"/>
        </w:rPr>
        <w:t xml:space="preserve"> </w:t>
      </w:r>
      <w:r w:rsidRPr="00511199">
        <w:rPr>
          <w:rStyle w:val="-"/>
          <w:rFonts w:ascii="Verdana" w:hAnsi="Verdana"/>
          <w:noProof/>
          <w:u w:val="none"/>
          <w:lang w:val="en-US"/>
        </w:rPr>
        <w:drawing>
          <wp:inline distT="0" distB="0" distL="0" distR="0" wp14:anchorId="3CA8FCC0" wp14:editId="39F51663">
            <wp:extent cx="1857375" cy="12287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1228725"/>
                    </a:xfrm>
                    <a:prstGeom prst="rect">
                      <a:avLst/>
                    </a:prstGeom>
                    <a:noFill/>
                    <a:ln>
                      <a:noFill/>
                    </a:ln>
                  </pic:spPr>
                </pic:pic>
              </a:graphicData>
            </a:graphic>
          </wp:inline>
        </w:drawing>
      </w:r>
    </w:p>
    <w:p w14:paraId="4BF5A534" w14:textId="4F07F48F" w:rsidR="00CD188F" w:rsidRPr="00962A2A" w:rsidRDefault="003D7591" w:rsidP="00CD188F">
      <w:pPr>
        <w:spacing w:after="0"/>
        <w:rPr>
          <w:rFonts w:eastAsia="Times New Roman" w:cs="Times New Roman"/>
          <w:szCs w:val="24"/>
          <w:lang w:eastAsia="el-GR"/>
        </w:rPr>
      </w:pPr>
      <w:r>
        <w:rPr>
          <w:rFonts w:eastAsia="Times New Roman" w:cs="Times New Roman"/>
          <w:szCs w:val="24"/>
          <w:lang w:eastAsia="el-GR"/>
        </w:rPr>
        <w:t xml:space="preserve">                                                         </w:t>
      </w:r>
      <w:r w:rsidR="00CD188F">
        <w:rPr>
          <w:rFonts w:eastAsia="Times New Roman" w:cs="Times New Roman"/>
          <w:szCs w:val="24"/>
          <w:lang w:eastAsia="el-GR"/>
        </w:rPr>
        <w:t xml:space="preserve"> </w:t>
      </w:r>
      <w:r w:rsidR="00CD188F" w:rsidRPr="00962A2A">
        <w:rPr>
          <w:rFonts w:eastAsia="Times New Roman" w:cs="Times New Roman"/>
          <w:szCs w:val="24"/>
          <w:lang w:eastAsia="el-GR"/>
        </w:rPr>
        <w:t xml:space="preserve"> ΟΛΓΑ ΒΑΣΙΛΕΙΟΥ                                                  </w:t>
      </w:r>
      <w:r w:rsidR="00CD188F">
        <w:rPr>
          <w:rFonts w:eastAsia="Times New Roman" w:cs="Times New Roman"/>
          <w:szCs w:val="24"/>
          <w:lang w:eastAsia="el-GR"/>
        </w:rPr>
        <w:t xml:space="preserve"> </w:t>
      </w:r>
    </w:p>
    <w:p w14:paraId="29CF91FC" w14:textId="2FA41565" w:rsidR="00CD188F" w:rsidRDefault="00CD188F" w:rsidP="00CD188F">
      <w:pPr>
        <w:shd w:val="clear" w:color="auto" w:fill="FFFFFF"/>
        <w:spacing w:after="0" w:line="276" w:lineRule="auto"/>
        <w:jc w:val="both"/>
        <w:rPr>
          <w:rFonts w:ascii="Arial" w:eastAsia="Times New Roman" w:hAnsi="Arial" w:cs="Arial"/>
          <w:color w:val="222222"/>
          <w:kern w:val="0"/>
          <w:sz w:val="24"/>
          <w:szCs w:val="24"/>
          <w:lang w:eastAsia="el-GR"/>
          <w14:ligatures w14:val="none"/>
        </w:rPr>
      </w:pPr>
      <w:r w:rsidRPr="00962A2A">
        <w:rPr>
          <w:rFonts w:eastAsia="Times New Roman" w:cs="Times New Roman"/>
          <w:szCs w:val="24"/>
          <w:lang w:eastAsia="el-GR"/>
        </w:rPr>
        <w:t xml:space="preserve">             </w:t>
      </w:r>
      <w:r>
        <w:rPr>
          <w:rFonts w:eastAsia="Times New Roman" w:cs="Times New Roman"/>
          <w:szCs w:val="24"/>
          <w:lang w:eastAsia="el-GR"/>
        </w:rPr>
        <w:t xml:space="preserve">                                                 </w:t>
      </w:r>
      <w:r w:rsidRPr="00962A2A">
        <w:rPr>
          <w:rFonts w:eastAsia="Times New Roman" w:cs="Times New Roman"/>
          <w:szCs w:val="24"/>
          <w:lang w:eastAsia="el-GR"/>
        </w:rPr>
        <w:t xml:space="preserve">   ΠΥΡΗΝΙΚΟΣ                                    </w:t>
      </w:r>
    </w:p>
    <w:p w14:paraId="05BCF5C9" w14:textId="1B203F13" w:rsidR="003452F9" w:rsidRDefault="003452F9" w:rsidP="00CD188F">
      <w:pPr>
        <w:spacing w:line="276" w:lineRule="auto"/>
        <w:jc w:val="both"/>
      </w:pPr>
    </w:p>
    <w:sectPr w:rsidR="003452F9" w:rsidSect="003D7591">
      <w:pgSz w:w="11906" w:h="16838"/>
      <w:pgMar w:top="851"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F8"/>
    <w:rsid w:val="00191A00"/>
    <w:rsid w:val="00197AF4"/>
    <w:rsid w:val="003452F9"/>
    <w:rsid w:val="003D7591"/>
    <w:rsid w:val="00484E55"/>
    <w:rsid w:val="0076148F"/>
    <w:rsid w:val="00CD188F"/>
    <w:rsid w:val="00E179BF"/>
    <w:rsid w:val="00F65E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004D"/>
  <w15:chartTrackingRefBased/>
  <w15:docId w15:val="{A7ED2088-080C-44DE-9162-BCBC922F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D7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0027">
      <w:bodyDiv w:val="1"/>
      <w:marLeft w:val="0"/>
      <w:marRight w:val="0"/>
      <w:marTop w:val="0"/>
      <w:marBottom w:val="0"/>
      <w:divBdr>
        <w:top w:val="none" w:sz="0" w:space="0" w:color="auto"/>
        <w:left w:val="none" w:sz="0" w:space="0" w:color="auto"/>
        <w:bottom w:val="none" w:sz="0" w:space="0" w:color="auto"/>
        <w:right w:val="none" w:sz="0" w:space="0" w:color="auto"/>
      </w:divBdr>
      <w:divsChild>
        <w:div w:id="158106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776</Words>
  <Characters>4193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ias</cp:lastModifiedBy>
  <cp:revision>3</cp:revision>
  <cp:lastPrinted>2024-05-08T08:01:00Z</cp:lastPrinted>
  <dcterms:created xsi:type="dcterms:W3CDTF">2024-05-08T06:26:00Z</dcterms:created>
  <dcterms:modified xsi:type="dcterms:W3CDTF">2024-05-08T09:46:00Z</dcterms:modified>
</cp:coreProperties>
</file>