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FD461" w14:textId="77777777" w:rsidR="00255E35" w:rsidRDefault="00255E35" w:rsidP="00255E35">
      <w:pPr>
        <w:pStyle w:val="Body"/>
        <w:ind w:left="284" w:right="282"/>
        <w:jc w:val="center"/>
        <w:rPr>
          <w:rFonts w:hint="eastAsia"/>
        </w:rPr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 wp14:anchorId="7EE200AF" wp14:editId="3F414577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A350FA" w14:textId="77777777"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 wp14:anchorId="4612C4DD" wp14:editId="59173BEF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664218" w14:textId="77777777"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14:paraId="620239D4" w14:textId="77777777"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07341D">
        <w:rPr>
          <w:rFonts w:ascii="Book Antiqua" w:hAnsi="Book Antiqua"/>
          <w:b/>
          <w:bCs/>
          <w:sz w:val="24"/>
          <w:szCs w:val="24"/>
          <w:lang w:val="en-US"/>
        </w:rPr>
        <w:t>10</w:t>
      </w:r>
      <w:r w:rsidR="0007341D">
        <w:rPr>
          <w:rFonts w:ascii="Book Antiqua" w:hAnsi="Book Antiqua"/>
          <w:b/>
          <w:bCs/>
          <w:sz w:val="24"/>
          <w:szCs w:val="24"/>
        </w:rPr>
        <w:t>/</w:t>
      </w:r>
      <w:r w:rsidR="0007341D">
        <w:rPr>
          <w:rFonts w:ascii="Book Antiqua" w:hAnsi="Book Antiqua"/>
          <w:b/>
          <w:bCs/>
          <w:sz w:val="24"/>
          <w:szCs w:val="24"/>
          <w:lang w:val="en-US"/>
        </w:rPr>
        <w:t>9</w:t>
      </w:r>
      <w:r w:rsidR="0091568D">
        <w:rPr>
          <w:rFonts w:ascii="Book Antiqua" w:hAnsi="Book Antiqua"/>
          <w:b/>
          <w:bCs/>
          <w:sz w:val="24"/>
          <w:szCs w:val="24"/>
        </w:rPr>
        <w:t>/ 2024</w:t>
      </w:r>
    </w:p>
    <w:p w14:paraId="0A71732E" w14:textId="77777777"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14:paraId="3D5C542C" w14:textId="77777777"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14:paraId="1A15F91F" w14:textId="77777777"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14:paraId="5802EBA2" w14:textId="77777777"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14:paraId="031689BC" w14:textId="77777777" w:rsidR="00255E35" w:rsidRPr="00A8661B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Προς τον κ. Υπουργό </w:t>
      </w:r>
      <w:r w:rsidR="0007341D" w:rsidRPr="0007341D">
        <w:rPr>
          <w:rFonts w:ascii="Book Antiqua" w:hAnsi="Book Antiqua"/>
          <w:b/>
          <w:bCs/>
          <w:sz w:val="24"/>
          <w:szCs w:val="24"/>
        </w:rPr>
        <w:t>Ψηφιακής Διακυβέρνησης</w:t>
      </w:r>
    </w:p>
    <w:p w14:paraId="12AEA9A5" w14:textId="77777777"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14:paraId="51AEE932" w14:textId="77777777" w:rsidR="00255E35" w:rsidRPr="001828A4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>
        <w:rPr>
          <w:rFonts w:ascii="Book Antiqua" w:hAnsi="Book Antiqua"/>
          <w:b/>
          <w:sz w:val="24"/>
          <w:szCs w:val="24"/>
        </w:rPr>
        <w:t>«</w:t>
      </w:r>
      <w:r w:rsidR="0007341D" w:rsidRPr="0007341D">
        <w:rPr>
          <w:rFonts w:ascii="Book Antiqua" w:hAnsi="Book Antiqua"/>
          <w:b/>
          <w:sz w:val="24"/>
          <w:szCs w:val="24"/>
        </w:rPr>
        <w:t xml:space="preserve">Παράταση προθεσμίας παράδοσης του Υποθηκοφυλακείου </w:t>
      </w:r>
      <w:proofErr w:type="spellStart"/>
      <w:r w:rsidR="0007341D" w:rsidRPr="0007341D">
        <w:rPr>
          <w:rFonts w:ascii="Book Antiqua" w:hAnsi="Book Antiqua"/>
          <w:b/>
          <w:sz w:val="24"/>
          <w:szCs w:val="24"/>
        </w:rPr>
        <w:t>Αρκαλοχωρίου</w:t>
      </w:r>
      <w:proofErr w:type="spellEnd"/>
      <w:r w:rsidRPr="001828A4">
        <w:rPr>
          <w:rFonts w:ascii="Book Antiqua" w:hAnsi="Book Antiqua"/>
          <w:b/>
          <w:sz w:val="24"/>
          <w:szCs w:val="24"/>
        </w:rPr>
        <w:t>».</w:t>
      </w:r>
    </w:p>
    <w:p w14:paraId="3E35143B" w14:textId="77777777" w:rsidR="00255E35" w:rsidRDefault="00255E35" w:rsidP="0007341D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Μαμουλάκης</w:t>
      </w:r>
      <w:proofErr w:type="spellEnd"/>
      <w:r>
        <w:rPr>
          <w:rFonts w:ascii="Book Antiqua" w:hAnsi="Book Antiqua"/>
          <w:b/>
          <w:bCs/>
          <w:sz w:val="24"/>
          <w:szCs w:val="24"/>
        </w:rPr>
        <w:t xml:space="preserve"> Χαράλαμπος (Χάρης), </w:t>
      </w:r>
      <w:r>
        <w:rPr>
          <w:rFonts w:ascii="Book Antiqua" w:hAnsi="Book Antiqua"/>
          <w:sz w:val="24"/>
          <w:szCs w:val="24"/>
        </w:rPr>
        <w:t xml:space="preserve">καταθέτει προς τον κ. </w:t>
      </w:r>
      <w:r>
        <w:rPr>
          <w:rFonts w:ascii="Book Antiqua" w:hAnsi="Book Antiqua"/>
          <w:b/>
          <w:sz w:val="24"/>
          <w:szCs w:val="24"/>
        </w:rPr>
        <w:t>Υπουργό</w:t>
      </w:r>
      <w:r>
        <w:rPr>
          <w:rFonts w:ascii="Book Antiqua" w:hAnsi="Book Antiqua"/>
          <w:sz w:val="24"/>
          <w:szCs w:val="24"/>
        </w:rPr>
        <w:t> </w:t>
      </w:r>
      <w:r w:rsidR="0007341D" w:rsidRPr="0007341D">
        <w:rPr>
          <w:rFonts w:ascii="Book Antiqua" w:hAnsi="Book Antiqua"/>
          <w:b/>
          <w:bCs/>
          <w:sz w:val="24"/>
          <w:szCs w:val="24"/>
        </w:rPr>
        <w:t>Ψηφιακής Διακυβέρνησης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07341D">
        <w:rPr>
          <w:rFonts w:ascii="Book Antiqua" w:hAnsi="Book Antiqua"/>
          <w:sz w:val="24"/>
          <w:szCs w:val="24"/>
        </w:rPr>
        <w:t>την επιστολή</w:t>
      </w:r>
      <w:r>
        <w:rPr>
          <w:rFonts w:ascii="Book Antiqua" w:hAnsi="Book Antiqua"/>
          <w:sz w:val="24"/>
          <w:szCs w:val="24"/>
        </w:rPr>
        <w:t xml:space="preserve"> του</w:t>
      </w:r>
      <w:r w:rsidR="0007341D">
        <w:rPr>
          <w:rFonts w:ascii="Book Antiqua" w:hAnsi="Book Antiqua"/>
          <w:sz w:val="24"/>
          <w:szCs w:val="24"/>
        </w:rPr>
        <w:t xml:space="preserve"> </w:t>
      </w:r>
      <w:r w:rsidR="0007341D" w:rsidRPr="0007341D">
        <w:rPr>
          <w:rFonts w:ascii="Book Antiqua" w:hAnsi="Book Antiqua"/>
          <w:b/>
          <w:sz w:val="24"/>
          <w:szCs w:val="24"/>
        </w:rPr>
        <w:t>Συλλόγου Σεισμοπλήκτων</w:t>
      </w:r>
      <w:r w:rsidR="00102CDD">
        <w:rPr>
          <w:rFonts w:ascii="Book Antiqua" w:hAnsi="Book Antiqua"/>
          <w:b/>
          <w:sz w:val="24"/>
          <w:szCs w:val="24"/>
        </w:rPr>
        <w:t xml:space="preserve"> Δήμου </w:t>
      </w:r>
      <w:proofErr w:type="spellStart"/>
      <w:r w:rsidR="00102CDD">
        <w:rPr>
          <w:rFonts w:ascii="Book Antiqua" w:hAnsi="Book Antiqua"/>
          <w:b/>
          <w:sz w:val="24"/>
          <w:szCs w:val="24"/>
        </w:rPr>
        <w:t>Μινώα</w:t>
      </w:r>
      <w:proofErr w:type="spellEnd"/>
      <w:r w:rsidR="00102CDD">
        <w:rPr>
          <w:rFonts w:ascii="Book Antiqua" w:hAnsi="Book Antiqua"/>
          <w:b/>
          <w:sz w:val="24"/>
          <w:szCs w:val="24"/>
        </w:rPr>
        <w:t xml:space="preserve"> Πεδιάδας</w:t>
      </w:r>
      <w:r w:rsidR="0007341D" w:rsidRPr="0007341D">
        <w:rPr>
          <w:rFonts w:ascii="Book Antiqua" w:hAnsi="Book Antiqua"/>
          <w:b/>
          <w:sz w:val="24"/>
          <w:szCs w:val="24"/>
        </w:rPr>
        <w:t xml:space="preserve"> «Η ΕΛΠΙΔΑ»</w:t>
      </w:r>
      <w:r w:rsidR="0007341D">
        <w:rPr>
          <w:rFonts w:ascii="Book Antiqua" w:hAnsi="Book Antiqua"/>
          <w:sz w:val="24"/>
          <w:szCs w:val="24"/>
        </w:rPr>
        <w:t xml:space="preserve"> με την οποία</w:t>
      </w:r>
      <w:r w:rsidR="00912F06">
        <w:rPr>
          <w:rFonts w:ascii="Book Antiqua" w:hAnsi="Book Antiqua"/>
          <w:sz w:val="24"/>
          <w:szCs w:val="24"/>
        </w:rPr>
        <w:t xml:space="preserve"> </w:t>
      </w:r>
      <w:r w:rsidR="0007341D">
        <w:rPr>
          <w:rFonts w:ascii="Book Antiqua" w:hAnsi="Book Antiqua"/>
          <w:sz w:val="24"/>
          <w:szCs w:val="24"/>
        </w:rPr>
        <w:t xml:space="preserve">ζητούν </w:t>
      </w:r>
      <w:r w:rsidR="0007341D" w:rsidRPr="0007341D">
        <w:rPr>
          <w:rFonts w:ascii="Book Antiqua" w:hAnsi="Book Antiqua"/>
          <w:sz w:val="24"/>
          <w:szCs w:val="24"/>
        </w:rPr>
        <w:t>να δοθεί ένα εύλογο χρονικό διάστημα ομαλής</w:t>
      </w:r>
      <w:r w:rsidR="0007341D">
        <w:rPr>
          <w:rFonts w:ascii="Book Antiqua" w:hAnsi="Book Antiqua"/>
          <w:sz w:val="24"/>
          <w:szCs w:val="24"/>
        </w:rPr>
        <w:t xml:space="preserve"> </w:t>
      </w:r>
      <w:r w:rsidR="0007341D" w:rsidRPr="0007341D">
        <w:rPr>
          <w:rFonts w:ascii="Book Antiqua" w:hAnsi="Book Antiqua"/>
          <w:sz w:val="24"/>
          <w:szCs w:val="24"/>
        </w:rPr>
        <w:t>μετάβασης</w:t>
      </w:r>
      <w:r w:rsidR="0007341D">
        <w:rPr>
          <w:rFonts w:ascii="Book Antiqua" w:hAnsi="Book Antiqua"/>
          <w:sz w:val="24"/>
          <w:szCs w:val="24"/>
        </w:rPr>
        <w:t xml:space="preserve"> του </w:t>
      </w:r>
      <w:r w:rsidR="0007341D" w:rsidRPr="0007341D">
        <w:rPr>
          <w:rFonts w:ascii="Book Antiqua" w:hAnsi="Book Antiqua"/>
          <w:sz w:val="24"/>
          <w:szCs w:val="24"/>
        </w:rPr>
        <w:t xml:space="preserve">Υποθηκοφυλακείου </w:t>
      </w:r>
      <w:proofErr w:type="spellStart"/>
      <w:r w:rsidR="0007341D" w:rsidRPr="0007341D">
        <w:rPr>
          <w:rFonts w:ascii="Book Antiqua" w:hAnsi="Book Antiqua"/>
          <w:sz w:val="24"/>
          <w:szCs w:val="24"/>
        </w:rPr>
        <w:t>Αρκαλοχωρίου</w:t>
      </w:r>
      <w:proofErr w:type="spellEnd"/>
      <w:r w:rsidR="0007341D" w:rsidRPr="0007341D">
        <w:rPr>
          <w:rFonts w:ascii="Book Antiqua" w:hAnsi="Book Antiqua"/>
          <w:sz w:val="24"/>
          <w:szCs w:val="24"/>
        </w:rPr>
        <w:t xml:space="preserve"> στο νέο</w:t>
      </w:r>
      <w:r w:rsidR="0007341D">
        <w:rPr>
          <w:rFonts w:ascii="Book Antiqua" w:hAnsi="Book Antiqua"/>
          <w:sz w:val="24"/>
          <w:szCs w:val="24"/>
        </w:rPr>
        <w:t xml:space="preserve"> καθεστώς μέχρι τέλους του 2024 </w:t>
      </w:r>
      <w:r w:rsidR="0007341D" w:rsidRPr="0007341D">
        <w:rPr>
          <w:rFonts w:ascii="Book Antiqua" w:hAnsi="Book Antiqua"/>
          <w:sz w:val="24"/>
          <w:szCs w:val="24"/>
        </w:rPr>
        <w:t>λόγω της ειδικής κατάστασ</w:t>
      </w:r>
      <w:r w:rsidR="0007341D">
        <w:rPr>
          <w:rFonts w:ascii="Book Antiqua" w:hAnsi="Book Antiqua"/>
          <w:sz w:val="24"/>
          <w:szCs w:val="24"/>
        </w:rPr>
        <w:t>ης που επικρατεί στο Αρκαλοχώρι. Μ</w:t>
      </w:r>
      <w:r w:rsidR="0007341D" w:rsidRPr="0007341D">
        <w:rPr>
          <w:rFonts w:ascii="Book Antiqua" w:hAnsi="Book Antiqua"/>
          <w:sz w:val="24"/>
          <w:szCs w:val="24"/>
        </w:rPr>
        <w:t>ετά το</w:t>
      </w:r>
      <w:r w:rsidR="0007341D">
        <w:rPr>
          <w:rFonts w:ascii="Book Antiqua" w:hAnsi="Book Antiqua"/>
          <w:sz w:val="24"/>
          <w:szCs w:val="24"/>
        </w:rPr>
        <w:t xml:space="preserve"> </w:t>
      </w:r>
      <w:r w:rsidR="0007341D" w:rsidRPr="0007341D">
        <w:rPr>
          <w:rFonts w:ascii="Book Antiqua" w:hAnsi="Book Antiqua"/>
          <w:sz w:val="24"/>
          <w:szCs w:val="24"/>
        </w:rPr>
        <w:t>σεισμό της 27-09-2021 οι κάτοικοι, των οποίων τα σπίτια έχουν υποστεί ζημιές, για την</w:t>
      </w:r>
      <w:r w:rsidR="0007341D">
        <w:rPr>
          <w:rFonts w:ascii="Book Antiqua" w:hAnsi="Book Antiqua"/>
          <w:sz w:val="24"/>
          <w:szCs w:val="24"/>
        </w:rPr>
        <w:t xml:space="preserve"> </w:t>
      </w:r>
      <w:r w:rsidR="0007341D" w:rsidRPr="0007341D">
        <w:rPr>
          <w:rFonts w:ascii="Book Antiqua" w:hAnsi="Book Antiqua"/>
          <w:sz w:val="24"/>
          <w:szCs w:val="24"/>
        </w:rPr>
        <w:t>ολοκλήρωση του φακέλου τους βρίσκονται μπροστά σε έναν Γολγοθά γραφειοκρατίας και ένα</w:t>
      </w:r>
      <w:r w:rsidR="0007341D">
        <w:rPr>
          <w:rFonts w:ascii="Book Antiqua" w:hAnsi="Book Antiqua"/>
          <w:sz w:val="24"/>
          <w:szCs w:val="24"/>
        </w:rPr>
        <w:t xml:space="preserve"> </w:t>
      </w:r>
      <w:r w:rsidR="0007341D" w:rsidRPr="0007341D">
        <w:rPr>
          <w:rFonts w:ascii="Book Antiqua" w:hAnsi="Book Antiqua"/>
          <w:sz w:val="24"/>
          <w:szCs w:val="24"/>
        </w:rPr>
        <w:t>κυκεώνα εγγράφων</w:t>
      </w:r>
      <w:r w:rsidR="0007341D">
        <w:rPr>
          <w:rFonts w:ascii="Book Antiqua" w:hAnsi="Book Antiqua"/>
          <w:sz w:val="24"/>
          <w:szCs w:val="24"/>
        </w:rPr>
        <w:t xml:space="preserve"> και η</w:t>
      </w:r>
      <w:r w:rsidR="0007341D" w:rsidRPr="0007341D">
        <w:rPr>
          <w:rFonts w:ascii="Book Antiqua" w:hAnsi="Book Antiqua"/>
          <w:sz w:val="24"/>
          <w:szCs w:val="24"/>
        </w:rPr>
        <w:t xml:space="preserve"> εσπευσμένη και αδικαιολόγητη αυτή απόφαση</w:t>
      </w:r>
      <w:r w:rsidR="0007341D">
        <w:rPr>
          <w:rFonts w:ascii="Book Antiqua" w:hAnsi="Book Antiqua"/>
          <w:sz w:val="24"/>
          <w:szCs w:val="24"/>
        </w:rPr>
        <w:t xml:space="preserve"> να αναλάβει το αρχείο το Κτηματολόγιο </w:t>
      </w:r>
      <w:r w:rsidR="0007341D" w:rsidRPr="0007341D">
        <w:rPr>
          <w:rFonts w:ascii="Book Antiqua" w:hAnsi="Book Antiqua"/>
          <w:sz w:val="24"/>
          <w:szCs w:val="24"/>
        </w:rPr>
        <w:t xml:space="preserve"> δυσχεραίνει την ομαλή διεξαγωγή</w:t>
      </w:r>
      <w:r w:rsidR="0007341D">
        <w:rPr>
          <w:rFonts w:ascii="Book Antiqua" w:hAnsi="Book Antiqua"/>
          <w:sz w:val="24"/>
          <w:szCs w:val="24"/>
        </w:rPr>
        <w:t xml:space="preserve"> </w:t>
      </w:r>
      <w:r w:rsidR="0007341D" w:rsidRPr="0007341D">
        <w:rPr>
          <w:rFonts w:ascii="Book Antiqua" w:hAnsi="Book Antiqua"/>
          <w:sz w:val="24"/>
          <w:szCs w:val="24"/>
        </w:rPr>
        <w:t>υποβολής αιτήσεων σχετικά με τη χορήγηση Στεγαστικής Συνδρομής για την αποκατάσταση</w:t>
      </w:r>
      <w:r w:rsidR="0007341D">
        <w:rPr>
          <w:rFonts w:ascii="Book Antiqua" w:hAnsi="Book Antiqua"/>
          <w:sz w:val="24"/>
          <w:szCs w:val="24"/>
        </w:rPr>
        <w:t xml:space="preserve"> </w:t>
      </w:r>
      <w:r w:rsidR="0007341D" w:rsidRPr="0007341D">
        <w:rPr>
          <w:rFonts w:ascii="Book Antiqua" w:hAnsi="Book Antiqua"/>
          <w:sz w:val="24"/>
          <w:szCs w:val="24"/>
        </w:rPr>
        <w:t>των ζημιών.</w:t>
      </w:r>
    </w:p>
    <w:p w14:paraId="1555F8F2" w14:textId="77777777"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Επισυνάπτεται η επιστολή</w:t>
      </w:r>
    </w:p>
    <w:p w14:paraId="1E3C29C4" w14:textId="77777777" w:rsidR="00255E35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14:paraId="051B137B" w14:textId="77777777" w:rsidR="0091568D" w:rsidRDefault="0091568D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14:paraId="7AC70FE6" w14:textId="77777777" w:rsidR="00255E35" w:rsidRDefault="0007341D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Αθήνα, 10/ 9</w:t>
      </w:r>
      <w:r w:rsidR="00255E35">
        <w:rPr>
          <w:rFonts w:ascii="Book Antiqua" w:hAnsi="Book Antiqua"/>
          <w:b/>
          <w:bCs/>
          <w:color w:val="000000"/>
        </w:rPr>
        <w:t xml:space="preserve"> /2024</w:t>
      </w:r>
    </w:p>
    <w:p w14:paraId="41B9EFED" w14:textId="77777777"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14:paraId="15363D3A" w14:textId="77777777" w:rsidR="00CC0118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proofErr w:type="spellStart"/>
      <w:r>
        <w:rPr>
          <w:rFonts w:ascii="Book Antiqua" w:hAnsi="Book Antiqua"/>
          <w:b/>
          <w:bCs/>
          <w:color w:val="000000"/>
        </w:rPr>
        <w:t>Μαμουλάκης</w:t>
      </w:r>
      <w:proofErr w:type="spellEnd"/>
      <w:r>
        <w:rPr>
          <w:rFonts w:ascii="Book Antiqua" w:hAnsi="Book Antiqua"/>
          <w:b/>
          <w:bCs/>
          <w:color w:val="000000"/>
        </w:rPr>
        <w:t xml:space="preserve"> Χάρης</w:t>
      </w:r>
    </w:p>
    <w:p w14:paraId="5CD7A3A6" w14:textId="77777777"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14:paraId="57ADFF61" w14:textId="77777777"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14:paraId="492B118B" w14:textId="77777777" w:rsidR="007F3964" w:rsidRDefault="007F3964" w:rsidP="001828A4">
      <w:pPr>
        <w:pStyle w:val="Web"/>
        <w:rPr>
          <w:rFonts w:ascii="Book Antiqua" w:hAnsi="Book Antiqua"/>
          <w:b/>
          <w:bCs/>
          <w:color w:val="000000"/>
        </w:rPr>
      </w:pPr>
    </w:p>
    <w:p w14:paraId="144CCB27" w14:textId="77777777" w:rsidR="007F3964" w:rsidRPr="003B021F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14:paraId="611A5FD9" w14:textId="77777777" w:rsidR="003B021F" w:rsidRPr="003B021F" w:rsidRDefault="003B021F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14:paraId="4BDBE903" w14:textId="77777777" w:rsidR="00912F06" w:rsidRDefault="00912F06" w:rsidP="00642D04">
      <w:pPr>
        <w:pStyle w:val="Web"/>
        <w:rPr>
          <w:rFonts w:ascii="Book Antiqua" w:hAnsi="Book Antiqua"/>
          <w:b/>
          <w:bCs/>
          <w:noProof/>
          <w:color w:val="000000"/>
        </w:rPr>
      </w:pPr>
    </w:p>
    <w:p w14:paraId="4E87087B" w14:textId="77777777" w:rsidR="00912F06" w:rsidRDefault="00912F06" w:rsidP="009839C5">
      <w:pPr>
        <w:pStyle w:val="Web"/>
        <w:rPr>
          <w:rFonts w:ascii="Book Antiqua" w:hAnsi="Book Antiqua"/>
          <w:b/>
          <w:bCs/>
          <w:color w:val="000000"/>
        </w:rPr>
      </w:pPr>
    </w:p>
    <w:p w14:paraId="2D5D4235" w14:textId="77777777" w:rsidR="008A3119" w:rsidRDefault="008A3119" w:rsidP="009839C5">
      <w:pPr>
        <w:pStyle w:val="Web"/>
        <w:rPr>
          <w:rFonts w:ascii="Book Antiqua" w:hAnsi="Book Antiqua"/>
          <w:b/>
          <w:bCs/>
          <w:color w:val="000000"/>
        </w:rPr>
      </w:pPr>
    </w:p>
    <w:p w14:paraId="6DC1B7D4" w14:textId="77777777" w:rsidR="008A3119" w:rsidRDefault="008A3119" w:rsidP="009839C5">
      <w:pPr>
        <w:pStyle w:val="Web"/>
        <w:rPr>
          <w:rFonts w:ascii="Book Antiqua" w:hAnsi="Book Antiqua"/>
          <w:b/>
          <w:bCs/>
          <w:color w:val="000000"/>
        </w:rPr>
      </w:pPr>
    </w:p>
    <w:p w14:paraId="3BB63248" w14:textId="77777777" w:rsidR="008A3119" w:rsidRDefault="008A3119" w:rsidP="009839C5">
      <w:pPr>
        <w:pStyle w:val="Web"/>
        <w:rPr>
          <w:rFonts w:ascii="Book Antiqua" w:hAnsi="Book Antiqua"/>
          <w:b/>
          <w:bCs/>
          <w:color w:val="000000"/>
        </w:rPr>
      </w:pPr>
    </w:p>
    <w:p w14:paraId="57B3CE25" w14:textId="77777777" w:rsidR="008A3119" w:rsidRDefault="008A3119" w:rsidP="009839C5">
      <w:pPr>
        <w:pStyle w:val="Web"/>
        <w:rPr>
          <w:rFonts w:ascii="Book Antiqua" w:hAnsi="Book Antiqua"/>
          <w:b/>
          <w:bCs/>
          <w:color w:val="000000"/>
        </w:rPr>
      </w:pPr>
    </w:p>
    <w:p w14:paraId="27F8410D" w14:textId="77777777" w:rsidR="008A3119" w:rsidRDefault="008A3119" w:rsidP="009839C5">
      <w:pPr>
        <w:pStyle w:val="Web"/>
        <w:rPr>
          <w:rFonts w:ascii="Book Antiqua" w:hAnsi="Book Antiqua"/>
          <w:b/>
          <w:bCs/>
          <w:color w:val="000000"/>
        </w:rPr>
      </w:pPr>
    </w:p>
    <w:p w14:paraId="79E460DE" w14:textId="77777777" w:rsidR="008A3119" w:rsidRDefault="008A3119" w:rsidP="009839C5">
      <w:pPr>
        <w:pStyle w:val="Web"/>
        <w:rPr>
          <w:rFonts w:ascii="Book Antiqua" w:hAnsi="Book Antiqua"/>
          <w:b/>
          <w:bCs/>
          <w:color w:val="000000"/>
        </w:rPr>
      </w:pPr>
    </w:p>
    <w:p w14:paraId="496519FC" w14:textId="77777777" w:rsidR="008A3119" w:rsidRDefault="008A3119" w:rsidP="009839C5">
      <w:pPr>
        <w:pStyle w:val="Web"/>
        <w:rPr>
          <w:rFonts w:ascii="Book Antiqua" w:hAnsi="Book Antiqua"/>
          <w:b/>
          <w:bCs/>
          <w:color w:val="000000"/>
        </w:rPr>
      </w:pPr>
    </w:p>
    <w:p w14:paraId="46A2C3C5" w14:textId="77777777" w:rsidR="008A3119" w:rsidRDefault="008A3119" w:rsidP="009839C5">
      <w:pPr>
        <w:pStyle w:val="Web"/>
        <w:rPr>
          <w:rFonts w:ascii="Book Antiqua" w:hAnsi="Book Antiqua"/>
          <w:b/>
          <w:bCs/>
          <w:color w:val="000000"/>
        </w:rPr>
      </w:pPr>
    </w:p>
    <w:p w14:paraId="6D3D33A1" w14:textId="77777777" w:rsidR="008A3119" w:rsidRDefault="008A3119" w:rsidP="009839C5">
      <w:pPr>
        <w:pStyle w:val="Web"/>
        <w:rPr>
          <w:rFonts w:ascii="Book Antiqua" w:hAnsi="Book Antiqua"/>
          <w:b/>
          <w:bCs/>
          <w:color w:val="000000"/>
        </w:rPr>
      </w:pPr>
    </w:p>
    <w:p w14:paraId="5FF2AA3D" w14:textId="77777777" w:rsidR="008A3119" w:rsidRDefault="008A3119" w:rsidP="009839C5">
      <w:pPr>
        <w:pStyle w:val="Web"/>
        <w:rPr>
          <w:rFonts w:ascii="Book Antiqua" w:hAnsi="Book Antiqua"/>
          <w:b/>
          <w:bCs/>
          <w:color w:val="000000"/>
        </w:rPr>
      </w:pPr>
    </w:p>
    <w:p w14:paraId="7B79BEA6" w14:textId="77777777" w:rsidR="008A3119" w:rsidRDefault="008A3119" w:rsidP="009839C5">
      <w:pPr>
        <w:pStyle w:val="Web"/>
        <w:rPr>
          <w:rFonts w:ascii="Book Antiqua" w:hAnsi="Book Antiqua"/>
          <w:b/>
          <w:bCs/>
          <w:color w:val="000000"/>
        </w:rPr>
      </w:pPr>
    </w:p>
    <w:p w14:paraId="0893D401" w14:textId="77777777" w:rsidR="008A3119" w:rsidRDefault="008A3119" w:rsidP="009839C5">
      <w:pPr>
        <w:pStyle w:val="Web"/>
        <w:rPr>
          <w:rFonts w:ascii="Book Antiqua" w:hAnsi="Book Antiqua"/>
          <w:b/>
          <w:bCs/>
          <w:color w:val="000000"/>
        </w:rPr>
      </w:pPr>
    </w:p>
    <w:p w14:paraId="2A38DAD8" w14:textId="77777777" w:rsidR="008A3119" w:rsidRDefault="008A3119" w:rsidP="009839C5">
      <w:pPr>
        <w:pStyle w:val="Web"/>
        <w:rPr>
          <w:rFonts w:ascii="Book Antiqua" w:hAnsi="Book Antiqua"/>
          <w:b/>
          <w:bCs/>
          <w:color w:val="000000"/>
        </w:rPr>
      </w:pPr>
    </w:p>
    <w:p w14:paraId="623057F3" w14:textId="77777777" w:rsidR="008A3119" w:rsidRDefault="008A3119" w:rsidP="009839C5">
      <w:pPr>
        <w:pStyle w:val="Web"/>
        <w:rPr>
          <w:rFonts w:ascii="Book Antiqua" w:hAnsi="Book Antiqua"/>
          <w:b/>
          <w:bCs/>
          <w:color w:val="000000"/>
        </w:rPr>
      </w:pPr>
    </w:p>
    <w:p w14:paraId="73AAEA0E" w14:textId="77777777" w:rsidR="008A3119" w:rsidRPr="005A04AC" w:rsidRDefault="008A3119" w:rsidP="009839C5">
      <w:pPr>
        <w:pStyle w:val="Web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 wp14:anchorId="6B631E02" wp14:editId="548318EE">
            <wp:extent cx="5274310" cy="7465060"/>
            <wp:effectExtent l="19050" t="0" r="2540" b="0"/>
            <wp:docPr id="3" name="2 - Εικόνα" descr="67 Παραταση παραμονης υποθηκοφυλακειου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 Παραταση παραμονης υποθηκοφυλακειου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 wp14:anchorId="44603302" wp14:editId="3991B7AE">
            <wp:extent cx="5274310" cy="7465060"/>
            <wp:effectExtent l="19050" t="0" r="2540" b="0"/>
            <wp:docPr id="4" name="3 - Εικόνα" descr="67 Παραταση παραμονης υποθηκοφυλακειου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 Παραταση παραμονης υποθηκοφυλακειου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3119" w:rsidRPr="005A04AC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E35"/>
    <w:rsid w:val="0007341D"/>
    <w:rsid w:val="00102CDD"/>
    <w:rsid w:val="001828A4"/>
    <w:rsid w:val="00255E35"/>
    <w:rsid w:val="002E3DCF"/>
    <w:rsid w:val="003B021F"/>
    <w:rsid w:val="004F1B45"/>
    <w:rsid w:val="00540E9C"/>
    <w:rsid w:val="005A04AC"/>
    <w:rsid w:val="005D04C6"/>
    <w:rsid w:val="00642D04"/>
    <w:rsid w:val="006B3F2B"/>
    <w:rsid w:val="00735999"/>
    <w:rsid w:val="007F3964"/>
    <w:rsid w:val="008775F2"/>
    <w:rsid w:val="008A3119"/>
    <w:rsid w:val="00912F06"/>
    <w:rsid w:val="0091568D"/>
    <w:rsid w:val="009839C5"/>
    <w:rsid w:val="009A1AFA"/>
    <w:rsid w:val="009C6D1A"/>
    <w:rsid w:val="00A57B99"/>
    <w:rsid w:val="00A8661B"/>
    <w:rsid w:val="00AD58B9"/>
    <w:rsid w:val="00B725AB"/>
    <w:rsid w:val="00CC0118"/>
    <w:rsid w:val="00F93E54"/>
    <w:rsid w:val="00FF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AB7F7"/>
  <w15:docId w15:val="{B8D50E49-E3AE-4942-8241-09E2D295D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User</cp:lastModifiedBy>
  <cp:revision>2</cp:revision>
  <dcterms:created xsi:type="dcterms:W3CDTF">2024-09-10T10:42:00Z</dcterms:created>
  <dcterms:modified xsi:type="dcterms:W3CDTF">2024-09-10T10:42:00Z</dcterms:modified>
</cp:coreProperties>
</file>